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Han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Hans"/>
        </w:rPr>
        <w:t>建筑学院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2021级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Hans"/>
        </w:rPr>
        <w:t>硕士研究生设计课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推优及评优实施细则</w:t>
      </w:r>
    </w:p>
    <w:p>
      <w:pPr>
        <w:spacing w:line="360" w:lineRule="auto"/>
        <w:ind w:firstLine="640" w:firstLineChars="200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为了更好地提升硕士研究生设计课教学质量，展示优秀设计成果，扩大研究生培养的业内影响，根据2021级硕士研究生设计课整体安排，特制定本实施细则。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成绩录入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时间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2023年3月31日之前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流程要求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由教学小组组织完成课程答辩，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评委不少于3人（含指导教师），可多个小组集中答辩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答辩用表见附件一《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021级</w:t>
      </w:r>
      <w:r>
        <w:rPr>
          <w:rFonts w:hint="eastAsia" w:ascii="仿宋" w:hAnsi="仿宋" w:eastAsia="仿宋" w:cs="仿宋"/>
          <w:kern w:val="2"/>
          <w:sz w:val="32"/>
          <w:szCs w:val="32"/>
          <w:lang w:bidi="ar"/>
        </w:rPr>
        <w:t>建筑学院专业学位硕士研究生设计课程成绩评定表</w:t>
      </w:r>
      <w:r>
        <w:rPr>
          <w:rFonts w:hint="eastAsia" w:ascii="黑体" w:hAnsi="宋体" w:eastAsia="黑体" w:cs="黑体"/>
          <w:kern w:val="0"/>
          <w:sz w:val="28"/>
          <w:szCs w:val="28"/>
          <w:lang w:eastAsia="zh-CN" w:bidi="ar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答辩后学生将作业上传OR系统电子归档，指导教师在该系统进行评阅；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在研究生系统录入成绩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打印成绩单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将成绩单和《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2021级</w:t>
      </w:r>
      <w:r>
        <w:rPr>
          <w:rFonts w:hint="eastAsia" w:ascii="仿宋" w:hAnsi="仿宋" w:eastAsia="仿宋" w:cs="仿宋"/>
          <w:kern w:val="2"/>
          <w:sz w:val="32"/>
          <w:szCs w:val="32"/>
          <w:lang w:bidi="ar"/>
        </w:rPr>
        <w:t>建筑学院专业学位硕士研究生设计课程成绩评定表</w:t>
      </w:r>
      <w:r>
        <w:rPr>
          <w:rFonts w:hint="eastAsia" w:ascii="黑体" w:hAnsi="宋体" w:eastAsia="黑体" w:cs="黑体"/>
          <w:kern w:val="0"/>
          <w:sz w:val="28"/>
          <w:szCs w:val="28"/>
          <w:lang w:eastAsia="zh-CN" w:bidi="ar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交到研究生办公室（东楼230）存档。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教学小组推优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本着实事求是、保证质量、宁缺毋滥的原则，由教学小组遴选推荐优质作业成果进入评优环节。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时间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2023年4月7日之前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推优流程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学生在线填写十佳作业参评申请登记表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（https://gbcg9t.fanqier.cn/f/v5ghceh3）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学生将推优作业成果A3小样提交至研究生办公室，指导教师在小样首页签字确认。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院内初评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由学院及各系组织，对推优作业进行初评。</w:t>
      </w:r>
    </w:p>
    <w:p>
      <w:pPr>
        <w:spacing w:line="360" w:lineRule="auto"/>
        <w:ind w:firstLine="640" w:firstLineChars="200"/>
        <w:jc w:val="left"/>
        <w:rPr>
          <w:rFonts w:ascii="Calibri" w:hAnsi="Calibri" w:cs="Calibri" w:eastAsiaTheme="major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进入评优名单的学生作业成果，请在接下来两周对作品进行完善。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专家终评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邀请校外专家对进入评优名单的作业成果进行评选，最终优秀作品评选为当级的：十佳作业。</w:t>
      </w:r>
    </w:p>
    <w:p>
      <w:pPr>
        <w:numPr>
          <w:ilvl w:val="-1"/>
          <w:numId w:val="0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五、荣誉奖励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为获奖作业完成学生颁发荣誉证书，并给予一定奖金鼓励。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建筑学院研究生办公室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sz w:val="32"/>
          <w:szCs w:val="32"/>
        </w:rPr>
        <w:t>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tbl>
      <w:tblPr>
        <w:tblStyle w:val="2"/>
        <w:tblW w:w="9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791"/>
        <w:gridCol w:w="791"/>
        <w:gridCol w:w="1403"/>
        <w:gridCol w:w="1453"/>
        <w:gridCol w:w="1441"/>
        <w:gridCol w:w="746"/>
        <w:gridCol w:w="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2021级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建筑学院专业学位硕士研究生设计课程成绩评定表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 xml:space="preserve">专业年级：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 xml:space="preserve">                         指导老师：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u w:val="single"/>
                <w:lang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导师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平时成绩（30%）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作业考核成绩（40%）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答辩教师成绩（30%）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最总成绩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0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答辩评分要点：1、设计成果完成度；2、陈述成果条理清晰；3、问题回答准确。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最终成绩由平时成绩、考核作业成绩、答辩成绩三部分构成。平时成绩占30%、考核作业成绩占40%、答辩成绩占30%。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指导老师签字：                               答辩老师签字：</w:t>
            </w:r>
          </w:p>
        </w:tc>
      </w:tr>
    </w:tbl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4A599"/>
    <w:multiLevelType w:val="singleLevel"/>
    <w:tmpl w:val="99C4A5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2NlMmI3MzUyODg4NjQ1N2VmZjc1YTBjZWM1ZDYifQ=="/>
  </w:docVars>
  <w:rsids>
    <w:rsidRoot w:val="25AE29F3"/>
    <w:rsid w:val="032D29B2"/>
    <w:rsid w:val="04974587"/>
    <w:rsid w:val="13765CAF"/>
    <w:rsid w:val="19EF0054"/>
    <w:rsid w:val="1A472154"/>
    <w:rsid w:val="1CBD66FD"/>
    <w:rsid w:val="2208041A"/>
    <w:rsid w:val="225B49EE"/>
    <w:rsid w:val="25AE29F3"/>
    <w:rsid w:val="26086C3B"/>
    <w:rsid w:val="28DB0637"/>
    <w:rsid w:val="2D872B3B"/>
    <w:rsid w:val="2E6E5AA9"/>
    <w:rsid w:val="4AC07235"/>
    <w:rsid w:val="518B6028"/>
    <w:rsid w:val="63DF2082"/>
    <w:rsid w:val="68246BFD"/>
    <w:rsid w:val="6A333127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842</Characters>
  <Lines>0</Lines>
  <Paragraphs>0</Paragraphs>
  <TotalTime>22</TotalTime>
  <ScaleCrop>false</ScaleCrop>
  <LinksUpToDate>false</LinksUpToDate>
  <CharactersWithSpaces>944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2023-03-22T00:17:00Z</dcterms:created>
  <dc:creator>enjoying～</dc:creator>
  <cp:lastModifiedBy>enjoying～</cp:lastModifiedBy>
  <dcterms:modified xsi:type="dcterms:W3CDTF">2023-03-22T02:16:50Z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B681E19B0D574CD882B39EC511CDFC08</vt:lpwstr>
  </property>
</Properties>
</file>